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C31" w:rsidRDefault="00775E02">
      <w:r w:rsidRPr="00775E02"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PC\Documents\скан адаптированной РП для слабовидящих ООО вариант 4.2 по предмету Музыка 5к 2024-2025г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скан адаптированной РП для слабовидящих ООО вариант 4.2 по предмету Музыка 5к 2024-2025г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E02" w:rsidRDefault="00775E02"/>
    <w:p w:rsidR="00775E02" w:rsidRDefault="00775E02"/>
    <w:p w:rsidR="00775E02" w:rsidRPr="00775E02" w:rsidRDefault="00775E02" w:rsidP="00775E02">
      <w:pPr>
        <w:spacing w:after="0"/>
        <w:rPr>
          <w:rFonts w:ascii="Times New Roman" w:hAnsi="Times New Roman" w:cs="Times New Roman"/>
        </w:rPr>
      </w:pPr>
    </w:p>
    <w:p w:rsidR="00775E02" w:rsidRPr="00775E02" w:rsidRDefault="00775E02" w:rsidP="00775E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5E02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775E02" w:rsidRPr="00775E02" w:rsidRDefault="00775E02" w:rsidP="00775E02">
      <w:pPr>
        <w:keepNext/>
        <w:keepLines/>
        <w:spacing w:after="0" w:line="276" w:lineRule="auto"/>
        <w:jc w:val="both"/>
        <w:outlineLvl w:val="2"/>
        <w:rPr>
          <w:rFonts w:ascii="Times New Roman" w:eastAsia="Times" w:hAnsi="Times New Roman" w:cs="Times New Roman"/>
          <w:lang w:eastAsia="ru-RU"/>
        </w:rPr>
      </w:pPr>
      <w:bookmarkStart w:id="0" w:name="_Toc96859614"/>
      <w:r w:rsidRPr="00775E02">
        <w:rPr>
          <w:rFonts w:ascii="Times New Roman" w:eastAsia="Times" w:hAnsi="Times New Roman" w:cs="Times New Roman"/>
          <w:b/>
          <w:lang w:eastAsia="ru-RU"/>
        </w:rPr>
        <w:t xml:space="preserve">Цели </w:t>
      </w:r>
      <w:proofErr w:type="gramStart"/>
      <w:r w:rsidRPr="00775E02">
        <w:rPr>
          <w:rFonts w:ascii="Times New Roman" w:eastAsia="Times" w:hAnsi="Times New Roman" w:cs="Times New Roman"/>
          <w:b/>
          <w:lang w:eastAsia="ru-RU"/>
        </w:rPr>
        <w:t>реализации</w:t>
      </w:r>
      <w:proofErr w:type="gramEnd"/>
      <w:r w:rsidRPr="00775E02">
        <w:rPr>
          <w:rFonts w:ascii="Times New Roman" w:eastAsia="Times" w:hAnsi="Times New Roman" w:cs="Times New Roman"/>
          <w:b/>
          <w:lang w:eastAsia="ru-RU"/>
        </w:rPr>
        <w:t xml:space="preserve"> адаптированной основной образовательной программы основного общего образования </w:t>
      </w:r>
      <w:r w:rsidRPr="00775E02">
        <w:rPr>
          <w:rFonts w:ascii="Times New Roman" w:eastAsia="Calibri" w:hAnsi="Times New Roman" w:cs="Times New Roman"/>
          <w:b/>
          <w:lang w:eastAsia="ru-RU"/>
        </w:rPr>
        <w:t>слабовидящих</w:t>
      </w:r>
      <w:r w:rsidRPr="00775E02">
        <w:rPr>
          <w:rFonts w:ascii="Times New Roman" w:eastAsia="Times" w:hAnsi="Times New Roman" w:cs="Times New Roman"/>
          <w:b/>
          <w:lang w:eastAsia="ru-RU"/>
        </w:rPr>
        <w:t xml:space="preserve"> обучающихся</w:t>
      </w:r>
      <w:bookmarkEnd w:id="0"/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>Примерная адаптированная основная образовательная программа основного общего образования (ПАООП ООО) для слабовидящих обучающихся, завершивших уровень начального общего образования по варианту 4.1 и 4.2,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 xml:space="preserve">Целями реализации АООП ООО являются: 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>1. достижение планируемых результатов освоения основной образовательной программы слабовидящими обучающимися, в соответствии с требованиями ФГОС ООО, без сокращения содержания предметных областей, посредством обеспечения доступности представления учебной информации, введения коррекционных курсов и учета специфики организации обучения при слабовидении;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 xml:space="preserve">2. гармоничное личностное и психофизическое развитие слабовидящего обучающегося. 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>Задачами реализации АООП ООО являются: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 xml:space="preserve">1. обеспечение </w:t>
      </w:r>
      <w:proofErr w:type="gramStart"/>
      <w:r w:rsidRPr="00775E02">
        <w:rPr>
          <w:rFonts w:ascii="Times New Roman" w:hAnsi="Times New Roman" w:cs="Times New Roman"/>
        </w:rPr>
        <w:t>индивидуальных потребностей</w:t>
      </w:r>
      <w:proofErr w:type="gramEnd"/>
      <w:r w:rsidRPr="00775E02">
        <w:rPr>
          <w:rFonts w:ascii="Times New Roman" w:hAnsi="Times New Roman" w:cs="Times New Roman"/>
        </w:rPr>
        <w:t xml:space="preserve"> обучающихся через реализацию учебной и внеурочной деятельностей, включая коррекционные курсы (индивидуальные и подгрупповые);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 xml:space="preserve">2. соблюдение офтальмо-эргономических и тифлопедагогических принципов в организации обучения, в выборе учебников и учебных пособий, использовании </w:t>
      </w:r>
      <w:proofErr w:type="spellStart"/>
      <w:r w:rsidRPr="00775E02">
        <w:rPr>
          <w:rFonts w:ascii="Times New Roman" w:hAnsi="Times New Roman" w:cs="Times New Roman"/>
        </w:rPr>
        <w:t>тифлотехнических</w:t>
      </w:r>
      <w:proofErr w:type="spellEnd"/>
      <w:r w:rsidRPr="00775E02">
        <w:rPr>
          <w:rFonts w:ascii="Times New Roman" w:hAnsi="Times New Roman" w:cs="Times New Roman"/>
        </w:rPr>
        <w:t xml:space="preserve"> средств;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>3. создание эффективной образовательной и информационной среды, ориентированной на возможности слабовидящих обучающихся;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>4. создание условий для воспитания, развития и самореализации слабовидящего обучающегося.</w:t>
      </w:r>
    </w:p>
    <w:p w:rsidR="00775E02" w:rsidRPr="00775E02" w:rsidRDefault="00775E02" w:rsidP="00775E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b/>
        </w:rPr>
        <w:t>2 вариант АООП ООО</w:t>
      </w:r>
      <w:r w:rsidRPr="00775E02">
        <w:rPr>
          <w:rFonts w:ascii="Times New Roman" w:hAnsi="Times New Roman" w:cs="Times New Roman"/>
        </w:rPr>
        <w:t xml:space="preserve"> предусматривает построение пролонгированного образовательного маршрута, реализуемого в течение 6 лет. Образовательная организация получает возможность реализовать такую модель обучения как в отдельных классах для слабовидящих обучающихся, так и при совместном обучении слепых и слабовидящих обучающихся. Необходимость пролонгации на уровне основного общего образования обусловлена особенностями психофизического развития слабовидящих обучающихся, такими как сниженный темп всех видов деятельности, бедность чувственного опыта, </w:t>
      </w:r>
      <w:proofErr w:type="spellStart"/>
      <w:r w:rsidRPr="00775E02">
        <w:rPr>
          <w:rFonts w:ascii="Times New Roman" w:hAnsi="Times New Roman" w:cs="Times New Roman"/>
        </w:rPr>
        <w:t>несформированность</w:t>
      </w:r>
      <w:proofErr w:type="spellEnd"/>
      <w:r w:rsidRPr="00775E02">
        <w:rPr>
          <w:rFonts w:ascii="Times New Roman" w:hAnsi="Times New Roman" w:cs="Times New Roman"/>
        </w:rPr>
        <w:t xml:space="preserve"> предметно-пространственных представлений. Наряду с достижением целей основного общего образования, возникает потребность в решении ряда коррекционных задач, связанных с развитием высших психических функций, совершенствованием компенсаторных способов действия, расширением чувственного опыта, уточнением и конкретизацией предметно-пространственных представлении и т.п. Подобная работа требует значительных временных затрат. Содержание образования равномерно распределяется по годам обучения. Распределение программного материала может варьироваться в зависимости от индивидуальных возможностей и потребностей обучающихся.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>Необходимость обучения по пролонгированному варианту определяется ПМПК. Окончательное решение по выбору образовательного маршрута принимается родителями (законными представителями) слабовидящих обучающихся.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>Связь вариантов 1 и 2 АООП ООО со статусом образовательной организации и формой обучения отсутствует. Программа может быть реализована, как в отдельной образовательной организации или специальном классе, так и в условиях общеобразовательной организации.</w:t>
      </w:r>
    </w:p>
    <w:p w:rsidR="00775E02" w:rsidRPr="00775E02" w:rsidRDefault="00775E02" w:rsidP="00775E02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Theme="majorEastAsia" w:hAnsi="Times New Roman" w:cs="Times New Roman"/>
          <w:b/>
          <w:bCs/>
          <w:lang w:eastAsia="ru-RU"/>
        </w:rPr>
      </w:pPr>
      <w:r w:rsidRPr="00775E02">
        <w:rPr>
          <w:rFonts w:ascii="Times New Roman" w:eastAsiaTheme="majorEastAsia" w:hAnsi="Times New Roman" w:cs="Times New Roman"/>
          <w:bCs/>
          <w:lang w:eastAsia="ru-RU"/>
        </w:rPr>
        <w:tab/>
      </w:r>
      <w:r w:rsidRPr="00775E02">
        <w:rPr>
          <w:rFonts w:ascii="Times New Roman" w:eastAsiaTheme="majorEastAsia" w:hAnsi="Times New Roman" w:cs="Times New Roman"/>
          <w:b/>
          <w:bCs/>
          <w:lang w:eastAsia="ru-RU"/>
        </w:rPr>
        <w:t>Планируемые результаты освоения адаптированной основной образовательной программы основного общего образования: общая характеристика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E02">
        <w:rPr>
          <w:rFonts w:ascii="Times New Roman" w:hAnsi="Times New Roman" w:cs="Times New Roman"/>
          <w:b/>
        </w:rPr>
        <w:t>Общие положения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 xml:space="preserve">Планируемые результаты освоения адаптированной основной образовательной программы дополняют, содержащиеся в ФГОС ООО требования к результатам освоения обучающимися основной образовательной программы: личностные, метапредметные и предметные, с учетом специфики обучения слабовидящих обучающихся, особенности представления информации и выполнения отдельных видов учебной деятельности в условиях дефицита зрения. 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E02">
        <w:rPr>
          <w:rFonts w:ascii="Times New Roman" w:hAnsi="Times New Roman" w:cs="Times New Roman"/>
          <w:b/>
        </w:rPr>
        <w:t>Личностные результаты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775E02" w:rsidRPr="00775E02" w:rsidRDefault="00775E02" w:rsidP="00775E0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Гражданского воспитания: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 xml:space="preserve">готовность к выполнению обязанностей гражданина и реализации его прав, </w:t>
      </w:r>
      <w:r w:rsidRPr="00775E02">
        <w:rPr>
          <w:rFonts w:ascii="Times New Roman" w:hAnsi="Times New Roman" w:cs="Times New Roman"/>
          <w:color w:val="000000"/>
        </w:rPr>
        <w:lastRenderedPageBreak/>
        <w:t>уважение прав, свобод и законных интересов других людей;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активное участие в жизни семьи, Организации, местного сообщества, родного края, страны;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неприятие любых форм экстремизма, дискриминации;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понимание роли различных социальных институтов в жизни человека;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представление о способах противодействия коррупции;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75E02" w:rsidRPr="00775E02" w:rsidRDefault="00775E02" w:rsidP="00775E0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готовность к участию в гуманитарной деятельности (</w:t>
      </w:r>
      <w:proofErr w:type="spellStart"/>
      <w:r w:rsidRPr="00775E02">
        <w:rPr>
          <w:rFonts w:ascii="Times New Roman" w:hAnsi="Times New Roman" w:cs="Times New Roman"/>
          <w:color w:val="000000"/>
        </w:rPr>
        <w:t>волонтерство</w:t>
      </w:r>
      <w:proofErr w:type="spellEnd"/>
      <w:r w:rsidRPr="00775E02">
        <w:rPr>
          <w:rFonts w:ascii="Times New Roman" w:hAnsi="Times New Roman" w:cs="Times New Roman"/>
          <w:color w:val="000000"/>
        </w:rPr>
        <w:t>, помощь людям, нуждающимся в ней).</w:t>
      </w:r>
    </w:p>
    <w:p w:rsidR="00775E02" w:rsidRPr="00775E02" w:rsidRDefault="00775E02" w:rsidP="00775E0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Патриотического воспитания:</w:t>
      </w:r>
    </w:p>
    <w:p w:rsidR="00775E02" w:rsidRPr="00775E02" w:rsidRDefault="00775E02" w:rsidP="00775E0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75E02" w:rsidRPr="00775E02" w:rsidRDefault="00775E02" w:rsidP="00775E0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775E02" w:rsidRPr="00775E02" w:rsidRDefault="00775E02" w:rsidP="00775E0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3. Духовно-нравственного воспитания:</w:t>
      </w:r>
    </w:p>
    <w:p w:rsidR="00775E02" w:rsidRPr="00775E02" w:rsidRDefault="00775E02" w:rsidP="00775E02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ориентация на моральные ценности и нормы в ситуациях нравственного выбора;</w:t>
      </w:r>
    </w:p>
    <w:p w:rsidR="00775E02" w:rsidRPr="00775E02" w:rsidRDefault="00775E02" w:rsidP="00775E02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775E02" w:rsidRPr="00775E02" w:rsidRDefault="00775E02" w:rsidP="00775E02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4. Эстетического воспитания:</w:t>
      </w:r>
    </w:p>
    <w:p w:rsidR="00775E02" w:rsidRPr="00775E02" w:rsidRDefault="00775E02" w:rsidP="00775E0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775E02" w:rsidRPr="00775E02" w:rsidRDefault="00775E02" w:rsidP="00775E0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75E02" w:rsidRPr="00775E02" w:rsidRDefault="00775E02" w:rsidP="00775E0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стремление к самовыражению в разных видах искусства.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5. Физического воспитания, формирования культуры здоровья и эмоционального благополучия: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осознание ценности жизни;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соблюдение правил безопасности, в том числе навыков безопасного поведения в интернет-среде;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умение принимать себя и других, не осуждая;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775E02" w:rsidRPr="00775E02" w:rsidRDefault="00775E02" w:rsidP="00775E02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сформированность навыка рефлексии, признание своего права на ошибку и такого же права другого человека.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6. Трудового воспитания:</w:t>
      </w:r>
    </w:p>
    <w:p w:rsidR="00775E02" w:rsidRPr="00775E02" w:rsidRDefault="00775E02" w:rsidP="00775E0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5E02" w:rsidRPr="00775E02" w:rsidRDefault="00775E02" w:rsidP="00775E0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75E02" w:rsidRPr="00775E02" w:rsidRDefault="00775E02" w:rsidP="00775E0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lastRenderedPageBreak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75E02" w:rsidRPr="00775E02" w:rsidRDefault="00775E02" w:rsidP="00775E0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готовность адаптироваться в профессиональной среде;</w:t>
      </w:r>
    </w:p>
    <w:p w:rsidR="00775E02" w:rsidRPr="00775E02" w:rsidRDefault="00775E02" w:rsidP="00775E0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уважение к труду и результатам трудовой деятельности;</w:t>
      </w:r>
    </w:p>
    <w:p w:rsidR="00775E02" w:rsidRPr="00775E02" w:rsidRDefault="00775E02" w:rsidP="00775E0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7. Экологического воспитания:</w:t>
      </w:r>
    </w:p>
    <w:p w:rsidR="00775E02" w:rsidRPr="00775E02" w:rsidRDefault="00775E02" w:rsidP="00775E0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75E02" w:rsidRPr="00775E02" w:rsidRDefault="00775E02" w:rsidP="00775E0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75E02" w:rsidRPr="00775E02" w:rsidRDefault="00775E02" w:rsidP="00775E0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активное неприятие действий, приносящих вред окружающей среде;</w:t>
      </w:r>
    </w:p>
    <w:p w:rsidR="00775E02" w:rsidRPr="00775E02" w:rsidRDefault="00775E02" w:rsidP="00775E0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775E02" w:rsidRPr="00775E02" w:rsidRDefault="00775E02" w:rsidP="00775E0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готовность к участию в практической деятельности экологической направленности.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8. Ценности научного познания:</w:t>
      </w:r>
    </w:p>
    <w:p w:rsidR="00775E02" w:rsidRPr="00775E02" w:rsidRDefault="00775E02" w:rsidP="00775E0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5E02">
        <w:rPr>
          <w:rFonts w:ascii="Times New Roman" w:eastAsia="Times New Roman" w:hAnsi="Times New Roman" w:cs="Times New Roman"/>
          <w:color w:val="000000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75E02" w:rsidRPr="00775E02" w:rsidRDefault="00775E02" w:rsidP="00775E0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5E02">
        <w:rPr>
          <w:rFonts w:ascii="Times New Roman" w:eastAsia="Times New Roman" w:hAnsi="Times New Roman" w:cs="Times New Roman"/>
          <w:color w:val="000000"/>
          <w:lang w:eastAsia="ru-RU"/>
        </w:rPr>
        <w:t>овладение языковой и читательской культурой как средством познания мира;</w:t>
      </w:r>
    </w:p>
    <w:p w:rsidR="00775E02" w:rsidRPr="00775E02" w:rsidRDefault="00775E02" w:rsidP="00775E0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5E02">
        <w:rPr>
          <w:rFonts w:ascii="Times New Roman" w:eastAsia="Times New Roman" w:hAnsi="Times New Roman" w:cs="Times New Roman"/>
          <w:color w:val="000000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умение анализировать и выявлять взаимосвязи природы, общества и экономики;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воспринимать стрессовую ситуацию как вызов, требующий контрмер;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оценивать ситуацию стресса, корректировать принимаемые решения и действия;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775E02" w:rsidRPr="00775E02" w:rsidRDefault="00775E02" w:rsidP="00775E02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быть готовым действовать в отсутствие гарантий успеха.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E02">
        <w:rPr>
          <w:rFonts w:ascii="Times New Roman" w:hAnsi="Times New Roman" w:cs="Times New Roman"/>
          <w:b/>
        </w:rPr>
        <w:t>Специальные личностные результаты: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lastRenderedPageBreak/>
        <w:t xml:space="preserve">умение сопоставлять зрительные впечатления с учетом полученных знаний об особенностях своего зрительного восприятия, на основании сформированных представлений о предметах и явлениях окружающей действительности; 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сформированность мотивации к обучению и целенаправленной познавательной деятельности; 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способность осознавать себя частью социума;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способность к осмыслению и дифференциации картины мира, ее временно-пространственной организации; 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принятие соответствующих возрасту ценностей и социальных ролей;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умение оценивать с позиций социальных норм собственные поступки и поступки других людей;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эмоционально-ценностное отношение к окружающей среде, необходимости ее сохранения и рационального использования; 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умение формировать эстетические чувства, впечатления от восприятия предметов и явлений окружающего мира; </w:t>
      </w:r>
    </w:p>
    <w:p w:rsidR="00775E02" w:rsidRPr="00775E02" w:rsidRDefault="00775E02" w:rsidP="00775E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75E02">
        <w:rPr>
          <w:rFonts w:ascii="Times New Roman" w:hAnsi="Times New Roman" w:cs="Times New Roman"/>
          <w:b/>
          <w:color w:val="000000"/>
        </w:rPr>
        <w:t>Метапредметные результаты: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" w:name="bookmark=id.3dy6vkm" w:colFirst="0" w:colLast="0"/>
      <w:bookmarkEnd w:id="1"/>
      <w:r w:rsidRPr="00775E02">
        <w:rPr>
          <w:rFonts w:ascii="Times New Roman" w:hAnsi="Times New Roman" w:cs="Times New Roman"/>
          <w:color w:val="000000"/>
        </w:rPr>
        <w:t>Метапредметные результаты освоения программы основного общего образования должны отражать: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1. Овладение универсальными учебными познавательными действиями: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1) базовые логические действия: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выявлять и характеризовать существенные признаки объектов (явлений);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предлагать критерии для выявления закономерностей и противоречий;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выявлять дефициты информации, данных, необходимых для решения поставленной задачи;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выявлять причинно-следственные связи при изучении явлений и процессов;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2) базовые исследовательские действия: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оценивать на применимость и достоверность информации, полученной в ходе исследования (эксперимента);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3) работа с информацией: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эффективно запоминать и систематизировать информацию.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2. Овладение универсальными учебными коммуникативными действиями: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1) общение: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целями и условиями общения;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выражать себя (свою точку зрения) в устных и письменных текстах;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публично представлять результаты выполненного опыта (эксперимента, исследования, проекта);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2) совместная деятельность: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3. Овладение универсальными учебными регулятивными действиями: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1) самоорганизация: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выявлять проблемы для решения в жизненных и учебных ситуациях;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 xml:space="preserve">ориентироваться в различных подходах принятия решений (индивидуальное, </w:t>
      </w:r>
      <w:r w:rsidRPr="00775E02">
        <w:rPr>
          <w:rFonts w:ascii="Times New Roman" w:hAnsi="Times New Roman" w:cs="Times New Roman"/>
          <w:color w:val="000000"/>
        </w:rPr>
        <w:lastRenderedPageBreak/>
        <w:t>принятие решения в группе, принятие решений группой);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делать выбор и брать ответственность за решение;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2) самоконтроль: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владеть способами самоконтроля, самомотивации и рефлексии;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давать адекватную оценку ситуации и предлагать план ее изменения;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объяснять причины достижения (</w:t>
      </w:r>
      <w:proofErr w:type="spellStart"/>
      <w:r w:rsidRPr="00775E02">
        <w:rPr>
          <w:rFonts w:ascii="Times New Roman" w:hAnsi="Times New Roman" w:cs="Times New Roman"/>
          <w:color w:val="000000"/>
        </w:rPr>
        <w:t>недостижения</w:t>
      </w:r>
      <w:proofErr w:type="spellEnd"/>
      <w:r w:rsidRPr="00775E02">
        <w:rPr>
          <w:rFonts w:ascii="Times New Roman" w:hAnsi="Times New Roman" w:cs="Times New Roman"/>
          <w:color w:val="000000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оценивать соответствие результата цели и условиям;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3) эмоциональный интеллект: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различать, называть и управлять собственными эмоциями и эмоциями других;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выявлять и анализировать причины эмоций;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ставить себя на место другого человека, понимать мотивы и намерения другого;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регулировать способ выражения эмоций;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4) принятие себя и других: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осознанно относиться к другому человеку, его мнению;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признавать свое право на ошибку и такое же право другого;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принимать себя и других, не осуждая;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открытость себе и другим;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осознавать невозможность контролировать все вокруг.</w:t>
      </w:r>
    </w:p>
    <w:p w:rsidR="00775E02" w:rsidRPr="00775E02" w:rsidRDefault="00775E02" w:rsidP="00775E02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775E02" w:rsidRPr="00775E02" w:rsidRDefault="00775E02" w:rsidP="00775E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Специальные метапредметные результаты: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умение использовать сохранные анализаторы в различных видах деятельности (учебно-познавательной, ориентировочной, трудовой);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применять зрительно-осязательный способ обследования и восприятия;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умение пользоваться современными средствами коммуникации, </w:t>
      </w:r>
      <w:proofErr w:type="spellStart"/>
      <w:r w:rsidRPr="00775E02">
        <w:rPr>
          <w:rFonts w:ascii="Times New Roman" w:hAnsi="Times New Roman" w:cs="Times New Roman"/>
          <w:color w:val="000000"/>
        </w:rPr>
        <w:t>тифлотехническими</w:t>
      </w:r>
      <w:proofErr w:type="spellEnd"/>
      <w:r w:rsidRPr="00775E02">
        <w:rPr>
          <w:rFonts w:ascii="Times New Roman" w:hAnsi="Times New Roman" w:cs="Times New Roman"/>
          <w:color w:val="000000"/>
        </w:rPr>
        <w:t xml:space="preserve"> средствами, применяемыми в учебном процессе;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умение планировать предметно-практические действия с учетом имеющегося зрительного диагноза в соответствии с поставленной задачей;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умение проявлять в коммуникативной деятельности, адекватные ситуации, невербальные формы общения; 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умение вести самостоятельный поиск информации;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способность к преобразованию, сохранению и передаче информации, полученной в результате чтения или аудирования;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способность участвовать в речевом общении, соблюдая нормы речевого этикета, адекватно использовать жесты и мимику; 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способность оценивать свою речь с точки зрения ее содержания, языкового оформления; 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 xml:space="preserve">умение находить грамматические и речевые ошибки, недочеты, исправлять их; </w:t>
      </w:r>
    </w:p>
    <w:p w:rsidR="00775E02" w:rsidRPr="00775E02" w:rsidRDefault="00775E02" w:rsidP="00775E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775E02">
        <w:rPr>
          <w:rFonts w:ascii="Times New Roman" w:hAnsi="Times New Roman" w:cs="Times New Roman"/>
          <w:color w:val="000000"/>
        </w:rPr>
        <w:t>умение планировать, контролировать и оценивать учебные действия с учетом, имеющегося зрительного диагноза в соответствии с поставленной задачей и условиями ее реализации.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775E02">
        <w:rPr>
          <w:rFonts w:ascii="Times New Roman" w:hAnsi="Times New Roman" w:cs="Times New Roman"/>
          <w:b/>
          <w:iCs/>
        </w:rPr>
        <w:t>Предметные результаты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 xml:space="preserve">Предметные результаты ПАООП ООО полностью совпадают с требованиями к предметным результатам, содержащимся в ФГОС ООО. Предметные результаты по годам обучения с учетом пролонгации представлены в отдельных примерных адаптированных рабочих программах учебных предметов / учебных курсов (вариант 2 АООП ООО). Итоговые планируемые результаты освоения </w:t>
      </w:r>
      <w:r w:rsidRPr="00775E02">
        <w:rPr>
          <w:rFonts w:ascii="Times New Roman" w:hAnsi="Times New Roman" w:cs="Times New Roman"/>
        </w:rPr>
        <w:lastRenderedPageBreak/>
        <w:t>учебных предметов включены в примерные рабочие программы учебных предметов содержательного раздела ПАООП ООО.</w:t>
      </w:r>
    </w:p>
    <w:p w:rsidR="00775E02" w:rsidRPr="00775E02" w:rsidRDefault="00775E02" w:rsidP="00775E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5E02">
        <w:rPr>
          <w:rFonts w:ascii="Times New Roman" w:hAnsi="Times New Roman" w:cs="Times New Roman"/>
        </w:rPr>
        <w:t xml:space="preserve">Учитывая имеющиеся особенности восприятия и переработки получаемой информации слабовидящими обучающимися, осваивающими вариант 2 АООП ООО, а также специфику их обучения, учебные предметы содержат дополнительные требования к предметным результатам освоения АООП ООО, поэтому планируемые предметные результаты освоения каждого учебного предмета дополнены специальными предметными результатами, отражающими сформированность специфических учебных навыков, необходимых для освоения содержания каждого учебного предмета, и специальных компетенций (работа со специально адаптированной наглядностью, информационные, коммуникативные и </w:t>
      </w:r>
      <w:proofErr w:type="spellStart"/>
      <w:r w:rsidRPr="00775E02">
        <w:rPr>
          <w:rFonts w:ascii="Times New Roman" w:hAnsi="Times New Roman" w:cs="Times New Roman"/>
        </w:rPr>
        <w:t>тифлотехнические</w:t>
      </w:r>
      <w:proofErr w:type="spellEnd"/>
      <w:r w:rsidRPr="00775E02">
        <w:rPr>
          <w:rFonts w:ascii="Times New Roman" w:hAnsi="Times New Roman" w:cs="Times New Roman"/>
        </w:rPr>
        <w:t xml:space="preserve"> компетенции и т.д.).</w:t>
      </w:r>
    </w:p>
    <w:p w:rsidR="0077043B" w:rsidRPr="0077043B" w:rsidRDefault="0077043B" w:rsidP="0077043B">
      <w:pPr>
        <w:pStyle w:val="2"/>
        <w:spacing w:before="0" w:after="0" w:line="240" w:lineRule="auto"/>
        <w:rPr>
          <w:rFonts w:cs="Times New Roman"/>
          <w:b/>
          <w:sz w:val="22"/>
          <w:szCs w:val="22"/>
        </w:rPr>
      </w:pPr>
      <w:bookmarkStart w:id="2" w:name="_Toc96859636"/>
      <w:r w:rsidRPr="0077043B">
        <w:rPr>
          <w:rFonts w:cs="Times New Roman"/>
          <w:b/>
          <w:sz w:val="22"/>
          <w:szCs w:val="22"/>
        </w:rPr>
        <w:t>Музыка</w:t>
      </w:r>
      <w:bookmarkEnd w:id="2"/>
    </w:p>
    <w:p w:rsidR="0077043B" w:rsidRPr="0077043B" w:rsidRDefault="0077043B" w:rsidP="007704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  <w:b/>
        </w:rPr>
        <w:t>Пояснительная записка</w:t>
      </w:r>
    </w:p>
    <w:p w:rsidR="0077043B" w:rsidRPr="0077043B" w:rsidRDefault="0077043B" w:rsidP="007704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  <w:b/>
        </w:rPr>
        <w:t>Общая характеристика учебного предмета «Музыка»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—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Музыка —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Музыка обеспечивает развитие интеллектуальных и творческих способностей ребенка,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 xml:space="preserve">Программа позволит учителю реализовать в процессе преподавания музыки современные подходы к формированию личностных, </w:t>
      </w:r>
      <w:proofErr w:type="spellStart"/>
      <w:r w:rsidRPr="0077043B">
        <w:rPr>
          <w:rFonts w:ascii="Times New Roman" w:hAnsi="Times New Roman" w:cs="Times New Roman"/>
        </w:rPr>
        <w:t>метапредметных</w:t>
      </w:r>
      <w:proofErr w:type="spellEnd"/>
      <w:r w:rsidRPr="0077043B">
        <w:rPr>
          <w:rFonts w:ascii="Times New Roman" w:hAnsi="Times New Roman" w:cs="Times New Roman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слабовидением:</w:t>
      </w:r>
    </w:p>
    <w:p w:rsidR="0077043B" w:rsidRPr="0077043B" w:rsidRDefault="0077043B" w:rsidP="0077043B">
      <w:pPr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Недостаточная сформированность произвольного компонента слухового внимания и слуховой памяти;</w:t>
      </w:r>
    </w:p>
    <w:p w:rsidR="0077043B" w:rsidRPr="0077043B" w:rsidRDefault="0077043B" w:rsidP="0077043B">
      <w:pPr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бедность и невыразительность речи;</w:t>
      </w:r>
    </w:p>
    <w:p w:rsidR="0077043B" w:rsidRPr="0077043B" w:rsidRDefault="0077043B" w:rsidP="0077043B">
      <w:pPr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скудная эмоциональность и ограниченность воображения;</w:t>
      </w:r>
    </w:p>
    <w:p w:rsidR="0077043B" w:rsidRPr="0077043B" w:rsidRDefault="0077043B" w:rsidP="0077043B">
      <w:pPr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быстрая утомляемость.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43B">
        <w:rPr>
          <w:rFonts w:ascii="Times New Roman" w:hAnsi="Times New Roman" w:cs="Times New Roman"/>
          <w:i/>
        </w:rPr>
        <w:t>Цели и задачи учебного предмета «Музыка»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lastRenderedPageBreak/>
        <w:t xml:space="preserve">Музыка жизненно необходима для полноценного образования и воспитания ребенка, развития его психики, эмоциональной и интеллектуальной сфер, творческого потенциала. Признание </w:t>
      </w:r>
      <w:proofErr w:type="spellStart"/>
      <w:r w:rsidRPr="0077043B">
        <w:rPr>
          <w:rFonts w:ascii="Times New Roman" w:hAnsi="Times New Roman" w:cs="Times New Roman"/>
          <w:color w:val="000000"/>
        </w:rPr>
        <w:t>самоценности</w:t>
      </w:r>
      <w:proofErr w:type="spellEnd"/>
      <w:r w:rsidRPr="0077043B">
        <w:rPr>
          <w:rFonts w:ascii="Times New Roman" w:hAnsi="Times New Roman" w:cs="Times New Roman"/>
          <w:color w:val="000000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b/>
          <w:color w:val="000000"/>
        </w:rPr>
        <w:t>Основная цель</w:t>
      </w:r>
      <w:r w:rsidRPr="0077043B">
        <w:rPr>
          <w:rFonts w:ascii="Times New Roman" w:hAnsi="Times New Roman" w:cs="Times New Roman"/>
          <w:color w:val="000000"/>
        </w:rPr>
        <w:t xml:space="preserve">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>В процессе конкретизации учебных целей их реализация осуществляется по следующим направлениям:</w:t>
      </w:r>
    </w:p>
    <w:p w:rsidR="0077043B" w:rsidRPr="0077043B" w:rsidRDefault="0077043B" w:rsidP="0077043B">
      <w:pPr>
        <w:widowControl w:val="0"/>
        <w:tabs>
          <w:tab w:val="left" w:pos="63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7043B" w:rsidRPr="0077043B" w:rsidRDefault="0077043B" w:rsidP="0077043B">
      <w:pPr>
        <w:widowControl w:val="0"/>
        <w:tabs>
          <w:tab w:val="left" w:pos="64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77043B">
        <w:rPr>
          <w:rFonts w:ascii="Times New Roman" w:hAnsi="Times New Roman" w:cs="Times New Roman"/>
        </w:rPr>
        <w:t>автокоммуникации</w:t>
      </w:r>
      <w:proofErr w:type="spellEnd"/>
      <w:r w:rsidRPr="0077043B">
        <w:rPr>
          <w:rFonts w:ascii="Times New Roman" w:hAnsi="Times New Roman" w:cs="Times New Roman"/>
        </w:rPr>
        <w:t>;</w:t>
      </w:r>
    </w:p>
    <w:p w:rsidR="0077043B" w:rsidRPr="0077043B" w:rsidRDefault="0077043B" w:rsidP="0077043B">
      <w:pPr>
        <w:widowControl w:val="0"/>
        <w:tabs>
          <w:tab w:val="left" w:pos="6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 xml:space="preserve">Важнейшими </w:t>
      </w:r>
      <w:r w:rsidRPr="0077043B">
        <w:rPr>
          <w:rFonts w:ascii="Times New Roman" w:hAnsi="Times New Roman" w:cs="Times New Roman"/>
          <w:b/>
          <w:color w:val="000000"/>
        </w:rPr>
        <w:t>общеобразовательными задачами</w:t>
      </w:r>
      <w:r w:rsidRPr="0077043B">
        <w:rPr>
          <w:rFonts w:ascii="Times New Roman" w:hAnsi="Times New Roman" w:cs="Times New Roman"/>
          <w:color w:val="000000"/>
        </w:rPr>
        <w:t xml:space="preserve"> изучения предмета «Музыка» в основной школе являются:</w:t>
      </w:r>
    </w:p>
    <w:p w:rsidR="0077043B" w:rsidRPr="0077043B" w:rsidRDefault="0077043B" w:rsidP="0077043B">
      <w:pPr>
        <w:widowControl w:val="0"/>
        <w:tabs>
          <w:tab w:val="left" w:pos="6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77043B" w:rsidRPr="0077043B" w:rsidRDefault="0077043B" w:rsidP="0077043B">
      <w:pPr>
        <w:widowControl w:val="0"/>
        <w:tabs>
          <w:tab w:val="left" w:pos="6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человека.</w:t>
      </w:r>
    </w:p>
    <w:p w:rsidR="0077043B" w:rsidRPr="0077043B" w:rsidRDefault="0077043B" w:rsidP="0077043B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77043B" w:rsidRPr="0077043B" w:rsidRDefault="0077043B" w:rsidP="0077043B">
      <w:pPr>
        <w:widowControl w:val="0"/>
        <w:tabs>
          <w:tab w:val="left" w:pos="6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77043B" w:rsidRPr="0077043B" w:rsidRDefault="0077043B" w:rsidP="0077043B">
      <w:pPr>
        <w:widowControl w:val="0"/>
        <w:tabs>
          <w:tab w:val="left" w:pos="62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>а) 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>д) творческие проекты, музыкально-театральная деятельность (концерты, фестивали, представления);</w:t>
      </w:r>
    </w:p>
    <w:p w:rsidR="0077043B" w:rsidRPr="0077043B" w:rsidRDefault="0077043B" w:rsidP="007704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7043B">
        <w:rPr>
          <w:rFonts w:ascii="Times New Roman" w:hAnsi="Times New Roman" w:cs="Times New Roman"/>
          <w:color w:val="000000"/>
        </w:rPr>
        <w:t>е) исследовательская деятельность на материале музыкального искусства.</w:t>
      </w:r>
    </w:p>
    <w:p w:rsidR="0077043B" w:rsidRPr="0077043B" w:rsidRDefault="0077043B" w:rsidP="0077043B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77043B" w:rsidRPr="0077043B" w:rsidRDefault="0077043B" w:rsidP="0077043B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Коррекционные задачи: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t>Развитие зрительного, зрительно-осязательного и слухового восприятия.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Развитие произвольного внимания.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Развитие и коррекция слуховой памяти.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t xml:space="preserve">формирование навыков зрительного, зрительно-осязательного и слухового анализа. 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lastRenderedPageBreak/>
        <w:t>Формирование специальных приемов обследования изучаемых объектов (музыкальных инструментов).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t xml:space="preserve">Развитие музыкальных способностей. 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Обогащение активного и пассивного словаря.</w:t>
      </w:r>
    </w:p>
    <w:p w:rsidR="0077043B" w:rsidRPr="0077043B" w:rsidRDefault="0077043B" w:rsidP="0077043B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:rsidR="0077043B" w:rsidRPr="0077043B" w:rsidRDefault="0077043B" w:rsidP="0077043B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Развитие и коррекция средств невербальной коммуникации (жесты, мимика, пантомимика).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t>Развитие дыхания и артикуляционного аппарата.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t>Развитие мелкой моторики, зрительно-моторной координации.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Развитие художественных способностей.</w:t>
      </w:r>
    </w:p>
    <w:p w:rsidR="0077043B" w:rsidRPr="00021566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21566">
        <w:rPr>
          <w:rFonts w:ascii="Times New Roman" w:hAnsi="Times New Roman" w:cs="Times New Roman"/>
          <w:b/>
        </w:rPr>
        <w:t>Место учебного предмета «Музыка» в учебном плане</w:t>
      </w:r>
    </w:p>
    <w:p w:rsidR="00021566" w:rsidRPr="00C91D56" w:rsidRDefault="0077043B" w:rsidP="0002156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7043B">
        <w:rPr>
          <w:rFonts w:ascii="Times New Roman" w:hAnsi="Times New Roman" w:cs="Times New Roman"/>
          <w:color w:val="231F20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преподается в основной школе с 5 по 8 класс включительно.</w:t>
      </w:r>
      <w:r w:rsidR="00021566" w:rsidRPr="00021566">
        <w:rPr>
          <w:rFonts w:ascii="Times New Roman" w:hAnsi="Times New Roman" w:cs="Times New Roman"/>
          <w:b/>
          <w:color w:val="231F20"/>
        </w:rPr>
        <w:t xml:space="preserve"> </w:t>
      </w:r>
      <w:r w:rsidR="00021566" w:rsidRPr="00465C96">
        <w:rPr>
          <w:rFonts w:ascii="Times New Roman" w:hAnsi="Times New Roman" w:cs="Times New Roman"/>
          <w:b/>
          <w:color w:val="231F20"/>
        </w:rPr>
        <w:t xml:space="preserve">По программе для слабовидящих занимается 1 обучающийся в 5 классе – </w:t>
      </w:r>
      <w:proofErr w:type="spellStart"/>
      <w:r w:rsidR="00021566" w:rsidRPr="00465C96">
        <w:rPr>
          <w:rFonts w:ascii="Times New Roman" w:hAnsi="Times New Roman" w:cs="Times New Roman"/>
          <w:b/>
          <w:color w:val="231F20"/>
        </w:rPr>
        <w:t>Казынкин</w:t>
      </w:r>
      <w:proofErr w:type="spellEnd"/>
      <w:r w:rsidR="00021566" w:rsidRPr="00465C96">
        <w:rPr>
          <w:rFonts w:ascii="Times New Roman" w:hAnsi="Times New Roman" w:cs="Times New Roman"/>
          <w:b/>
          <w:color w:val="231F20"/>
        </w:rPr>
        <w:t xml:space="preserve"> Захар. </w:t>
      </w:r>
      <w:r w:rsidR="00021566" w:rsidRPr="00C91D56">
        <w:rPr>
          <w:rFonts w:ascii="Times New Roman" w:hAnsi="Times New Roman" w:cs="Times New Roman"/>
          <w:b/>
          <w:color w:val="231F20"/>
        </w:rPr>
        <w:t>Данный ученик в 2024-2025 учебном году находится на индивидуальном обу</w:t>
      </w:r>
      <w:r w:rsidR="00021566">
        <w:rPr>
          <w:rFonts w:ascii="Times New Roman" w:hAnsi="Times New Roman" w:cs="Times New Roman"/>
          <w:b/>
          <w:color w:val="231F20"/>
        </w:rPr>
        <w:t>чении на дому, исходя из этого 1 час по программы «Музыка» поделён пополам между полугодиями, первое из которых и</w:t>
      </w:r>
      <w:r w:rsidR="00021566" w:rsidRPr="00C91D56">
        <w:rPr>
          <w:rFonts w:ascii="Times New Roman" w:hAnsi="Times New Roman" w:cs="Times New Roman"/>
          <w:b/>
          <w:color w:val="231F20"/>
        </w:rPr>
        <w:t xml:space="preserve"> </w:t>
      </w:r>
      <w:r w:rsidR="00021566">
        <w:rPr>
          <w:rFonts w:ascii="Times New Roman" w:hAnsi="Times New Roman" w:cs="Times New Roman"/>
          <w:b/>
          <w:color w:val="231F20"/>
        </w:rPr>
        <w:t xml:space="preserve">у него </w:t>
      </w:r>
      <w:r w:rsidR="00021566" w:rsidRPr="00C91D56">
        <w:rPr>
          <w:rFonts w:ascii="Times New Roman" w:hAnsi="Times New Roman" w:cs="Times New Roman"/>
          <w:b/>
          <w:color w:val="231F20"/>
        </w:rPr>
        <w:t>приходится на самостояте</w:t>
      </w:r>
      <w:r w:rsidR="00021566">
        <w:rPr>
          <w:rFonts w:ascii="Times New Roman" w:hAnsi="Times New Roman" w:cs="Times New Roman"/>
          <w:b/>
          <w:color w:val="231F20"/>
        </w:rPr>
        <w:t>льное обучение предмета «Музыки»</w:t>
      </w:r>
      <w:r w:rsidR="00021566" w:rsidRPr="00C91D56">
        <w:rPr>
          <w:rFonts w:ascii="Times New Roman" w:hAnsi="Times New Roman" w:cs="Times New Roman"/>
          <w:b/>
          <w:color w:val="231F20"/>
        </w:rPr>
        <w:t xml:space="preserve">, </w:t>
      </w:r>
      <w:r w:rsidR="00021566">
        <w:rPr>
          <w:rFonts w:ascii="Times New Roman" w:hAnsi="Times New Roman" w:cs="Times New Roman"/>
          <w:b/>
          <w:color w:val="231F20"/>
        </w:rPr>
        <w:t>а второе – в школе. Т</w:t>
      </w:r>
      <w:r w:rsidR="00021566" w:rsidRPr="00C91D56">
        <w:rPr>
          <w:rFonts w:ascii="Times New Roman" w:hAnsi="Times New Roman" w:cs="Times New Roman"/>
          <w:b/>
          <w:color w:val="231F20"/>
        </w:rPr>
        <w:t>аким образом, поурочное планирование составлено с учетом этого</w:t>
      </w:r>
      <w:r w:rsidR="00021566">
        <w:rPr>
          <w:rFonts w:ascii="Times New Roman" w:hAnsi="Times New Roman" w:cs="Times New Roman"/>
          <w:b/>
          <w:color w:val="231F20"/>
        </w:rPr>
        <w:t xml:space="preserve"> распределения между </w:t>
      </w:r>
      <w:r w:rsidR="00435EA0">
        <w:rPr>
          <w:rFonts w:ascii="Times New Roman" w:hAnsi="Times New Roman" w:cs="Times New Roman"/>
          <w:b/>
          <w:color w:val="231F20"/>
        </w:rPr>
        <w:t>школьным и</w:t>
      </w:r>
      <w:r w:rsidR="00021566">
        <w:rPr>
          <w:rFonts w:ascii="Times New Roman" w:hAnsi="Times New Roman" w:cs="Times New Roman"/>
          <w:b/>
          <w:color w:val="231F20"/>
        </w:rPr>
        <w:t xml:space="preserve"> домашним обучением</w:t>
      </w:r>
      <w:r w:rsidR="00021566" w:rsidRPr="00C91D56">
        <w:rPr>
          <w:rFonts w:ascii="Times New Roman" w:hAnsi="Times New Roman" w:cs="Times New Roman"/>
          <w:b/>
          <w:color w:val="231F20"/>
        </w:rPr>
        <w:t>.</w:t>
      </w:r>
    </w:p>
    <w:p w:rsidR="0077043B" w:rsidRPr="00021566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3" w:name="_heading=h.2grqrue" w:colFirst="0" w:colLast="0"/>
      <w:bookmarkEnd w:id="3"/>
      <w:r w:rsidRPr="00021566">
        <w:rPr>
          <w:rFonts w:ascii="Times New Roman" w:hAnsi="Times New Roman" w:cs="Times New Roman"/>
          <w:b/>
        </w:rPr>
        <w:t>Содержание учебного предмета «Музыка»</w:t>
      </w:r>
    </w:p>
    <w:p w:rsidR="0077043B" w:rsidRPr="00435EA0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4" w:name="_heading=h.vx1227" w:colFirst="0" w:colLast="0"/>
      <w:bookmarkEnd w:id="4"/>
      <w:r w:rsidRPr="00435EA0">
        <w:rPr>
          <w:rFonts w:ascii="Times New Roman" w:hAnsi="Times New Roman" w:cs="Times New Roman"/>
          <w:b/>
        </w:rPr>
        <w:t>5 класс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43B">
        <w:rPr>
          <w:rFonts w:ascii="Times New Roman" w:hAnsi="Times New Roman" w:cs="Times New Roman"/>
        </w:rPr>
        <w:t>Модуль №1</w:t>
      </w:r>
      <w:r w:rsidRPr="0077043B">
        <w:rPr>
          <w:rFonts w:ascii="Times New Roman" w:hAnsi="Times New Roman" w:cs="Times New Roman"/>
          <w:smallCaps/>
        </w:rPr>
        <w:t xml:space="preserve"> «</w:t>
      </w:r>
      <w:r w:rsidRPr="0077043B">
        <w:rPr>
          <w:rFonts w:ascii="Times New Roman" w:hAnsi="Times New Roman" w:cs="Times New Roman"/>
        </w:rPr>
        <w:t>Музыка моего края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_heading=h.3fwokq0" w:colFirst="0" w:colLast="0"/>
      <w:bookmarkEnd w:id="5"/>
      <w:r w:rsidRPr="0077043B">
        <w:rPr>
          <w:rFonts w:ascii="Times New Roman" w:hAnsi="Times New Roman" w:cs="Times New Roman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 №2</w:t>
      </w:r>
      <w:r w:rsidRPr="0077043B">
        <w:rPr>
          <w:rFonts w:ascii="Times New Roman" w:hAnsi="Times New Roman" w:cs="Times New Roman"/>
          <w:smallCaps/>
        </w:rPr>
        <w:t xml:space="preserve"> «</w:t>
      </w:r>
      <w:r w:rsidRPr="0077043B">
        <w:rPr>
          <w:rFonts w:ascii="Times New Roman" w:hAnsi="Times New Roman" w:cs="Times New Roman"/>
        </w:rPr>
        <w:t>Народное музыкальное творчество России</w:t>
      </w:r>
      <w:r w:rsidRPr="0077043B">
        <w:rPr>
          <w:rFonts w:ascii="Times New Roman" w:hAnsi="Times New Roman" w:cs="Times New Roman"/>
          <w:smallCaps/>
        </w:rPr>
        <w:t>».</w:t>
      </w:r>
      <w:r w:rsidRPr="0077043B">
        <w:rPr>
          <w:rFonts w:ascii="Times New Roman" w:hAnsi="Times New Roman" w:cs="Times New Roman"/>
          <w:smallCaps/>
          <w:vertAlign w:val="superscript"/>
        </w:rPr>
        <w:footnoteReference w:id="1"/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Общее и особенное в фольклоре народов России: лирика, эпос, танец.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Внутреннее родство композиторского и народного творчества на интонационном уровне.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Взаимное влияние фольклорных традиций друг на друга.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Этнографические экспедиции и фестивали.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_heading=h.1v1yuxt" w:colFirst="0" w:colLast="0"/>
      <w:bookmarkEnd w:id="6"/>
      <w:r w:rsidRPr="0077043B">
        <w:rPr>
          <w:rFonts w:ascii="Times New Roman" w:hAnsi="Times New Roman" w:cs="Times New Roman"/>
        </w:rPr>
        <w:t>Современная жизнь фольклора.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№8 «</w:t>
      </w:r>
      <w:r w:rsidRPr="0077043B">
        <w:rPr>
          <w:rFonts w:ascii="Times New Roman" w:hAnsi="Times New Roman" w:cs="Times New Roman"/>
        </w:rPr>
        <w:t>Связь музыки с другими видами искусства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7" w:name="_heading=h.4f1mdlm" w:colFirst="0" w:colLast="0"/>
      <w:bookmarkEnd w:id="7"/>
      <w:r w:rsidRPr="0077043B">
        <w:rPr>
          <w:rFonts w:ascii="Times New Roman" w:hAnsi="Times New Roman" w:cs="Times New Roman"/>
        </w:rPr>
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77043B">
        <w:rPr>
          <w:rFonts w:ascii="Times New Roman" w:hAnsi="Times New Roman" w:cs="Times New Roman"/>
        </w:rPr>
        <w:t>светлотность</w:t>
      </w:r>
      <w:proofErr w:type="spellEnd"/>
      <w:r w:rsidRPr="0077043B">
        <w:rPr>
          <w:rFonts w:ascii="Times New Roman" w:hAnsi="Times New Roman" w:cs="Times New Roman"/>
        </w:rPr>
        <w:t xml:space="preserve"> — динамика и т. д. Программная музыка. Импрессионизм (на примере творчества французских клавесинистов, К. Дебюсси, А. К. </w:t>
      </w:r>
      <w:proofErr w:type="spellStart"/>
      <w:r w:rsidRPr="0077043B">
        <w:rPr>
          <w:rFonts w:ascii="Times New Roman" w:hAnsi="Times New Roman" w:cs="Times New Roman"/>
        </w:rPr>
        <w:t>Лядова</w:t>
      </w:r>
      <w:proofErr w:type="spellEnd"/>
      <w:r w:rsidRPr="0077043B">
        <w:rPr>
          <w:rFonts w:ascii="Times New Roman" w:hAnsi="Times New Roman" w:cs="Times New Roman"/>
        </w:rPr>
        <w:t xml:space="preserve"> и др.)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 9 «</w:t>
      </w:r>
      <w:r w:rsidRPr="0077043B">
        <w:rPr>
          <w:rFonts w:ascii="Times New Roman" w:hAnsi="Times New Roman" w:cs="Times New Roman"/>
        </w:rPr>
        <w:t>Современная музыка</w:t>
      </w:r>
      <w:r w:rsidRPr="0077043B">
        <w:rPr>
          <w:rFonts w:ascii="Times New Roman" w:hAnsi="Times New Roman" w:cs="Times New Roman"/>
          <w:smallCaps/>
        </w:rPr>
        <w:t xml:space="preserve">: </w:t>
      </w:r>
      <w:r w:rsidRPr="0077043B">
        <w:rPr>
          <w:rFonts w:ascii="Times New Roman" w:hAnsi="Times New Roman" w:cs="Times New Roman"/>
        </w:rPr>
        <w:t>основные жанры и направления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8" w:name="_heading=h.2u6wntf" w:colFirst="0" w:colLast="0"/>
      <w:bookmarkEnd w:id="8"/>
      <w:r w:rsidRPr="0077043B">
        <w:rPr>
          <w:rFonts w:ascii="Times New Roman" w:hAnsi="Times New Roman" w:cs="Times New Roman"/>
        </w:rPr>
        <w:t xml:space="preserve">Классика жанра — мюзиклы середины XX века (на примере творчества Ф. </w:t>
      </w:r>
      <w:proofErr w:type="spellStart"/>
      <w:r w:rsidRPr="0077043B">
        <w:rPr>
          <w:rFonts w:ascii="Times New Roman" w:hAnsi="Times New Roman" w:cs="Times New Roman"/>
        </w:rPr>
        <w:t>Лоу</w:t>
      </w:r>
      <w:proofErr w:type="spellEnd"/>
      <w:r w:rsidRPr="0077043B">
        <w:rPr>
          <w:rFonts w:ascii="Times New Roman" w:hAnsi="Times New Roman" w:cs="Times New Roman"/>
        </w:rPr>
        <w:t xml:space="preserve">, Р. </w:t>
      </w:r>
      <w:proofErr w:type="spellStart"/>
      <w:r w:rsidRPr="0077043B">
        <w:rPr>
          <w:rFonts w:ascii="Times New Roman" w:hAnsi="Times New Roman" w:cs="Times New Roman"/>
        </w:rPr>
        <w:t>Роджерса</w:t>
      </w:r>
      <w:proofErr w:type="spellEnd"/>
      <w:r w:rsidRPr="0077043B">
        <w:rPr>
          <w:rFonts w:ascii="Times New Roman" w:hAnsi="Times New Roman" w:cs="Times New Roman"/>
        </w:rPr>
        <w:t xml:space="preserve">, Э. Л. </w:t>
      </w:r>
      <w:proofErr w:type="spellStart"/>
      <w:r w:rsidRPr="0077043B">
        <w:rPr>
          <w:rFonts w:ascii="Times New Roman" w:hAnsi="Times New Roman" w:cs="Times New Roman"/>
        </w:rPr>
        <w:t>Уэббера</w:t>
      </w:r>
      <w:proofErr w:type="spellEnd"/>
      <w:r w:rsidRPr="0077043B">
        <w:rPr>
          <w:rFonts w:ascii="Times New Roman" w:hAnsi="Times New Roman" w:cs="Times New Roman"/>
        </w:rPr>
        <w:t xml:space="preserve"> и др.).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№6 «</w:t>
      </w:r>
      <w:r w:rsidRPr="0077043B">
        <w:rPr>
          <w:rFonts w:ascii="Times New Roman" w:hAnsi="Times New Roman" w:cs="Times New Roman"/>
        </w:rPr>
        <w:t>Образы русской и европейской духовной музыки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lastRenderedPageBreak/>
        <w:t xml:space="preserve">Музыка православного и католического богослужения (колокола, пение a </w:t>
      </w:r>
      <w:proofErr w:type="spellStart"/>
      <w:r w:rsidRPr="0077043B">
        <w:rPr>
          <w:rFonts w:ascii="Times New Roman" w:hAnsi="Times New Roman" w:cs="Times New Roman"/>
        </w:rPr>
        <w:t>capella</w:t>
      </w:r>
      <w:proofErr w:type="spellEnd"/>
      <w:r w:rsidRPr="0077043B">
        <w:rPr>
          <w:rFonts w:ascii="Times New Roman" w:hAnsi="Times New Roman" w:cs="Times New Roman"/>
        </w:rPr>
        <w:t xml:space="preserve"> / пение в сопровождении органа). Основные жанры, традиции. Образы Христа, Богородицы, Рождества, Воскресения.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9" w:name="_heading=h.19c6y18" w:colFirst="0" w:colLast="0"/>
      <w:bookmarkEnd w:id="9"/>
      <w:r w:rsidRPr="0077043B">
        <w:rPr>
          <w:rFonts w:ascii="Times New Roman" w:hAnsi="Times New Roman" w:cs="Times New Roman"/>
        </w:rPr>
        <w:t xml:space="preserve">Европейская музыка религиозной традиции (григорианский хорал, изобретение нотной записи Гвидо </w:t>
      </w:r>
      <w:proofErr w:type="spellStart"/>
      <w:r w:rsidRPr="0077043B">
        <w:rPr>
          <w:rFonts w:ascii="Times New Roman" w:hAnsi="Times New Roman" w:cs="Times New Roman"/>
        </w:rPr>
        <w:t>д’Ареццо</w:t>
      </w:r>
      <w:proofErr w:type="spellEnd"/>
      <w:r w:rsidRPr="0077043B">
        <w:rPr>
          <w:rFonts w:ascii="Times New Roman" w:hAnsi="Times New Roman" w:cs="Times New Roman"/>
        </w:rPr>
        <w:t>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77043B" w:rsidRPr="00435EA0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0" w:name="_heading=h.3tbugp1" w:colFirst="0" w:colLast="0"/>
      <w:bookmarkEnd w:id="10"/>
      <w:r w:rsidRPr="00435EA0">
        <w:rPr>
          <w:rFonts w:ascii="Times New Roman" w:hAnsi="Times New Roman" w:cs="Times New Roman"/>
          <w:b/>
        </w:rPr>
        <w:t>6 класс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№5 «</w:t>
      </w:r>
      <w:r w:rsidRPr="0077043B">
        <w:rPr>
          <w:rFonts w:ascii="Times New Roman" w:hAnsi="Times New Roman" w:cs="Times New Roman"/>
        </w:rPr>
        <w:t>Русская классическая музыка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1" w:name="_heading=h.28h4qwu" w:colFirst="0" w:colLast="0"/>
      <w:bookmarkEnd w:id="11"/>
      <w:r w:rsidRPr="0077043B">
        <w:rPr>
          <w:rFonts w:ascii="Times New Roman" w:hAnsi="Times New Roman" w:cs="Times New Roman"/>
        </w:rPr>
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западноевропейской культуры и русских интонаций, настроений, образов (на примере творчества М. И. Глинки, П. И. Чайковского, Н. А. Римского-Корсакова и др.).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 №2</w:t>
      </w:r>
      <w:r w:rsidRPr="0077043B">
        <w:rPr>
          <w:rFonts w:ascii="Times New Roman" w:hAnsi="Times New Roman" w:cs="Times New Roman"/>
          <w:smallCaps/>
        </w:rPr>
        <w:t xml:space="preserve"> «</w:t>
      </w:r>
      <w:r w:rsidRPr="0077043B">
        <w:rPr>
          <w:rFonts w:ascii="Times New Roman" w:hAnsi="Times New Roman" w:cs="Times New Roman"/>
        </w:rPr>
        <w:t>Народное музыкальное творчество России</w:t>
      </w:r>
      <w:r w:rsidRPr="0077043B">
        <w:rPr>
          <w:rFonts w:ascii="Times New Roman" w:hAnsi="Times New Roman" w:cs="Times New Roman"/>
          <w:smallCaps/>
        </w:rPr>
        <w:t>».</w:t>
      </w:r>
      <w:r w:rsidRPr="0077043B">
        <w:rPr>
          <w:rFonts w:ascii="Times New Roman" w:hAnsi="Times New Roman" w:cs="Times New Roman"/>
          <w:smallCaps/>
          <w:vertAlign w:val="superscript"/>
        </w:rPr>
        <w:footnoteReference w:id="2"/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2" w:name="_heading=h.nmf14n" w:colFirst="0" w:colLast="0"/>
      <w:bookmarkEnd w:id="12"/>
      <w:r w:rsidRPr="0077043B">
        <w:rPr>
          <w:rFonts w:ascii="Times New Roman" w:hAnsi="Times New Roman" w:cs="Times New Roman"/>
        </w:rPr>
        <w:t>Внутреннее родство композиторского и народного творчества на интонационном уровне.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№7 «</w:t>
      </w:r>
      <w:r w:rsidRPr="0077043B">
        <w:rPr>
          <w:rFonts w:ascii="Times New Roman" w:hAnsi="Times New Roman" w:cs="Times New Roman"/>
        </w:rPr>
        <w:t>Жанры музыкального искусства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трехчастная репризная форма. Куплетная форма.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3" w:name="_heading=h.37m2jsg" w:colFirst="0" w:colLast="0"/>
      <w:bookmarkEnd w:id="13"/>
      <w:r w:rsidRPr="0077043B">
        <w:rPr>
          <w:rFonts w:ascii="Times New Roman" w:hAnsi="Times New Roman" w:cs="Times New Roman"/>
        </w:rPr>
        <w:t>Одночастные сим фонические жанры (увертюра, картина). Симфония. Модуль №4 «Европейская классическая музыка».</w:t>
      </w:r>
      <w:r w:rsidRPr="0077043B">
        <w:rPr>
          <w:rFonts w:ascii="Times New Roman" w:hAnsi="Times New Roman" w:cs="Times New Roman"/>
          <w:smallCaps/>
          <w:vertAlign w:val="superscript"/>
        </w:rPr>
        <w:footnoteReference w:id="3"/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 xml:space="preserve">Национальный музыкальный стиль на примере творчества Ф. Шопена, Э. Грига и др. 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4" w:name="_heading=h.1mrcu09" w:colFirst="0" w:colLast="0"/>
      <w:bookmarkEnd w:id="14"/>
      <w:r w:rsidRPr="0077043B">
        <w:rPr>
          <w:rFonts w:ascii="Times New Roman" w:hAnsi="Times New Roman" w:cs="Times New Roman"/>
        </w:rPr>
        <w:t xml:space="preserve"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 С. Баха и Л. </w:t>
      </w:r>
      <w:proofErr w:type="spellStart"/>
      <w:r w:rsidRPr="0077043B">
        <w:rPr>
          <w:rFonts w:ascii="Times New Roman" w:hAnsi="Times New Roman" w:cs="Times New Roman"/>
        </w:rPr>
        <w:t>ван</w:t>
      </w:r>
      <w:proofErr w:type="spellEnd"/>
      <w:r w:rsidRPr="0077043B">
        <w:rPr>
          <w:rFonts w:ascii="Times New Roman" w:hAnsi="Times New Roman" w:cs="Times New Roman"/>
        </w:rPr>
        <w:t xml:space="preserve"> Бетховена.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 9 «</w:t>
      </w:r>
      <w:r w:rsidRPr="0077043B">
        <w:rPr>
          <w:rFonts w:ascii="Times New Roman" w:hAnsi="Times New Roman" w:cs="Times New Roman"/>
        </w:rPr>
        <w:t>Современная музыка</w:t>
      </w:r>
      <w:r w:rsidRPr="0077043B">
        <w:rPr>
          <w:rFonts w:ascii="Times New Roman" w:hAnsi="Times New Roman" w:cs="Times New Roman"/>
          <w:smallCaps/>
        </w:rPr>
        <w:t xml:space="preserve">: </w:t>
      </w:r>
      <w:r w:rsidRPr="0077043B">
        <w:rPr>
          <w:rFonts w:ascii="Times New Roman" w:hAnsi="Times New Roman" w:cs="Times New Roman"/>
        </w:rPr>
        <w:t>основные жанры и направления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5" w:name="_heading=h.46r0co2" w:colFirst="0" w:colLast="0"/>
      <w:bookmarkEnd w:id="15"/>
      <w:r w:rsidRPr="0077043B">
        <w:rPr>
          <w:rFonts w:ascii="Times New Roman" w:hAnsi="Times New Roman" w:cs="Times New Roman"/>
        </w:rPr>
        <w:t>Джаз — основа популярной музыки XX века. Особенности джазового языка и стиля (свинг, синкопы, ударные и духовые инструменты, вопрос-ответная структура мотивов, гармоническая сетка, импровизация). Особенности жанра.</w:t>
      </w:r>
    </w:p>
    <w:p w:rsidR="0077043B" w:rsidRPr="00435EA0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16" w:name="_heading=h.2lwamvv" w:colFirst="0" w:colLast="0"/>
      <w:bookmarkEnd w:id="16"/>
      <w:r w:rsidRPr="00435EA0">
        <w:rPr>
          <w:rFonts w:ascii="Times New Roman" w:hAnsi="Times New Roman" w:cs="Times New Roman"/>
          <w:b/>
        </w:rPr>
        <w:lastRenderedPageBreak/>
        <w:t>7 класс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№7 «</w:t>
      </w:r>
      <w:r w:rsidRPr="0077043B">
        <w:rPr>
          <w:rFonts w:ascii="Times New Roman" w:hAnsi="Times New Roman" w:cs="Times New Roman"/>
        </w:rPr>
        <w:t>Жанры музыкального искусства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трехчастная репризная форма. Куплетная форма.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7" w:name="_heading=h.111kx3o" w:colFirst="0" w:colLast="0"/>
      <w:bookmarkEnd w:id="17"/>
      <w:r w:rsidRPr="0077043B">
        <w:rPr>
          <w:rFonts w:ascii="Times New Roman" w:hAnsi="Times New Roman" w:cs="Times New Roman"/>
        </w:rPr>
        <w:t xml:space="preserve">Одночастные сим фонические жанры (увертюра, картина). Симфония. 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№4 «</w:t>
      </w:r>
      <w:r w:rsidRPr="0077043B">
        <w:rPr>
          <w:rFonts w:ascii="Times New Roman" w:hAnsi="Times New Roman" w:cs="Times New Roman"/>
        </w:rPr>
        <w:t>Европейская классическая музыка</w:t>
      </w:r>
      <w:r w:rsidRPr="0077043B">
        <w:rPr>
          <w:rFonts w:ascii="Times New Roman" w:hAnsi="Times New Roman" w:cs="Times New Roman"/>
          <w:smallCaps/>
        </w:rPr>
        <w:t>».</w:t>
      </w:r>
      <w:r w:rsidRPr="0077043B">
        <w:rPr>
          <w:rFonts w:ascii="Times New Roman" w:hAnsi="Times New Roman" w:cs="Times New Roman"/>
          <w:smallCaps/>
          <w:vertAlign w:val="superscript"/>
        </w:rPr>
        <w:footnoteReference w:id="4"/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Героические образы в музыке. Лирический герой музыкального произведения.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Судьба человека —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Развитие музыкальных образов. Музыкальная тема. Принципы музыкального развития: повтор, контраст, разработка. Музыкальная форма — строение музыкального произведения.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8" w:name="_heading=h.3l18frh" w:colFirst="0" w:colLast="0"/>
      <w:bookmarkEnd w:id="18"/>
      <w:r w:rsidRPr="0077043B">
        <w:rPr>
          <w:rFonts w:ascii="Times New Roman" w:hAnsi="Times New Roman" w:cs="Times New Roman"/>
        </w:rPr>
        <w:t>Стиль как единство эстетических идеалов, круга образов, драматургических приемов, музыкального языка. (На примере творчества В. А. Моцарта, К. Дебюсси, А. Шенберга и др.).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№6 «</w:t>
      </w:r>
      <w:r w:rsidRPr="0077043B">
        <w:rPr>
          <w:rFonts w:ascii="Times New Roman" w:hAnsi="Times New Roman" w:cs="Times New Roman"/>
        </w:rPr>
        <w:t>Образы русской и европейской духовной музыки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9" w:name="_heading=h.206ipza" w:colFirst="0" w:colLast="0"/>
      <w:bookmarkEnd w:id="19"/>
      <w:r w:rsidRPr="0077043B">
        <w:rPr>
          <w:rFonts w:ascii="Times New Roman" w:hAnsi="Times New Roman" w:cs="Times New Roman"/>
        </w:rPr>
        <w:t>Сохранение традиций духовной музыки сегодня.  Переосмысление религиозной темы в творчестве композиторов XX—XXI веков. Религиозная тематика в контексте поп-культуры.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 №3</w:t>
      </w:r>
      <w:r w:rsidRPr="0077043B">
        <w:rPr>
          <w:rFonts w:ascii="Times New Roman" w:hAnsi="Times New Roman" w:cs="Times New Roman"/>
          <w:smallCaps/>
        </w:rPr>
        <w:t xml:space="preserve"> «</w:t>
      </w:r>
      <w:r w:rsidRPr="0077043B">
        <w:rPr>
          <w:rFonts w:ascii="Times New Roman" w:hAnsi="Times New Roman" w:cs="Times New Roman"/>
        </w:rPr>
        <w:t>Музыка народов мира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Археологические находки, легенды и сказания о музыке древних.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</w:rPr>
        <w:t>Древняя Греция — колыбель европейской культуры (театр, хор, оркестр, лады, учение о гармонии и др.)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Интонации и ритмы, формы и жанры европейского фольклора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Отражение европейского фольклора в творчестве профессиональных композиторов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Африканская музыка — стихия ритма.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Интонационно-ладовая основа музыки стран Азии, уникальные традиции, музыкальные инструменты.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Представления о роли музыки в жизни людей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Стили и жанры американской музыки (кантри,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0" w:name="_heading=h.4k668n3" w:colFirst="0" w:colLast="0"/>
      <w:bookmarkEnd w:id="20"/>
      <w:r w:rsidRPr="0077043B">
        <w:rPr>
          <w:rFonts w:ascii="Times New Roman" w:hAnsi="Times New Roman" w:cs="Times New Roman"/>
        </w:rPr>
        <w:t>блюз, спиричуэлс, самба, босса-нова и др.). Смешение интонаций и ритмов различного происхождения</w:t>
      </w:r>
    </w:p>
    <w:p w:rsidR="0077043B" w:rsidRPr="00435EA0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21" w:name="_heading=h.2zbgiuw" w:colFirst="0" w:colLast="0"/>
      <w:bookmarkEnd w:id="21"/>
      <w:r w:rsidRPr="00435EA0">
        <w:rPr>
          <w:rFonts w:ascii="Times New Roman" w:hAnsi="Times New Roman" w:cs="Times New Roman"/>
          <w:b/>
        </w:rPr>
        <w:t>8 класс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№5 «Р</w:t>
      </w:r>
      <w:r w:rsidRPr="0077043B">
        <w:rPr>
          <w:rFonts w:ascii="Times New Roman" w:hAnsi="Times New Roman" w:cs="Times New Roman"/>
        </w:rPr>
        <w:t>усская классическая музыка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 С. Прокофьева, Г. В. Свиридова и др.).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 xml:space="preserve">Мировая слава русского балета. Творчество композиторов (П. И. Чайковский, С. С. Прокофьев, И. Ф. Стравинский, Р. К. Щедрин), балетмейстеров, артистов балета. </w:t>
      </w:r>
      <w:proofErr w:type="spellStart"/>
      <w:r w:rsidRPr="0077043B">
        <w:rPr>
          <w:rFonts w:ascii="Times New Roman" w:hAnsi="Times New Roman" w:cs="Times New Roman"/>
        </w:rPr>
        <w:t>Дягилевские</w:t>
      </w:r>
      <w:proofErr w:type="spellEnd"/>
      <w:r w:rsidRPr="0077043B">
        <w:rPr>
          <w:rFonts w:ascii="Times New Roman" w:hAnsi="Times New Roman" w:cs="Times New Roman"/>
        </w:rPr>
        <w:t xml:space="preserve"> сезоны.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2" w:name="_heading=h.1egqt2p" w:colFirst="0" w:colLast="0"/>
      <w:bookmarkEnd w:id="22"/>
      <w:r w:rsidRPr="0077043B">
        <w:rPr>
          <w:rFonts w:ascii="Times New Roman" w:hAnsi="Times New Roman" w:cs="Times New Roman"/>
        </w:rPr>
        <w:t xml:space="preserve">Идея светомузыки. Мистерии А. Н. Скрябина. </w:t>
      </w:r>
      <w:proofErr w:type="spellStart"/>
      <w:r w:rsidRPr="0077043B">
        <w:rPr>
          <w:rFonts w:ascii="Times New Roman" w:hAnsi="Times New Roman" w:cs="Times New Roman"/>
        </w:rPr>
        <w:t>Терменвокс</w:t>
      </w:r>
      <w:proofErr w:type="spellEnd"/>
      <w:r w:rsidRPr="0077043B">
        <w:rPr>
          <w:rFonts w:ascii="Times New Roman" w:hAnsi="Times New Roman" w:cs="Times New Roman"/>
        </w:rPr>
        <w:t xml:space="preserve">, синтезатор 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№7 «</w:t>
      </w:r>
      <w:r w:rsidRPr="0077043B">
        <w:rPr>
          <w:rFonts w:ascii="Times New Roman" w:hAnsi="Times New Roman" w:cs="Times New Roman"/>
        </w:rPr>
        <w:t>Жанры музыкального искусства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lastRenderedPageBreak/>
        <w:t xml:space="preserve">Одночастные симфонические жанры (увертюра, картина). Симфония. 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3" w:name="_heading=h.3ygebqi" w:colFirst="0" w:colLast="0"/>
      <w:bookmarkEnd w:id="23"/>
      <w:r w:rsidRPr="0077043B">
        <w:rPr>
          <w:rFonts w:ascii="Times New Roman" w:hAnsi="Times New Roman" w:cs="Times New Roman"/>
        </w:rPr>
        <w:t>Опера, балет.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№8 «</w:t>
      </w:r>
      <w:r w:rsidRPr="0077043B">
        <w:rPr>
          <w:rFonts w:ascii="Times New Roman" w:hAnsi="Times New Roman" w:cs="Times New Roman"/>
        </w:rPr>
        <w:t>Связь музыки с другими видами искусства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 xml:space="preserve">Музыка к драматическому спектаклю (на примере творчества Э. Грига, Л. Ван Бетховена, А. Г. </w:t>
      </w:r>
      <w:proofErr w:type="spellStart"/>
      <w:r w:rsidRPr="0077043B">
        <w:rPr>
          <w:rFonts w:ascii="Times New Roman" w:hAnsi="Times New Roman" w:cs="Times New Roman"/>
        </w:rPr>
        <w:t>Шнитке</w:t>
      </w:r>
      <w:proofErr w:type="spellEnd"/>
      <w:r w:rsidRPr="0077043B">
        <w:rPr>
          <w:rFonts w:ascii="Times New Roman" w:hAnsi="Times New Roman" w:cs="Times New Roman"/>
        </w:rPr>
        <w:t>, Д. Д. Шостаковича и др.). Единство музыки, драматургии, сценической живописи, хореографии.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4" w:name="_heading=h.2dlolyb" w:colFirst="0" w:colLast="0"/>
      <w:bookmarkEnd w:id="24"/>
      <w:r w:rsidRPr="0077043B">
        <w:rPr>
          <w:rFonts w:ascii="Times New Roman" w:hAnsi="Times New Roman" w:cs="Times New Roman"/>
        </w:rP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77043B">
        <w:rPr>
          <w:rFonts w:ascii="Times New Roman" w:hAnsi="Times New Roman" w:cs="Times New Roman"/>
        </w:rPr>
        <w:t>Роджерса</w:t>
      </w:r>
      <w:proofErr w:type="spellEnd"/>
      <w:r w:rsidRPr="0077043B">
        <w:rPr>
          <w:rFonts w:ascii="Times New Roman" w:hAnsi="Times New Roman" w:cs="Times New Roman"/>
        </w:rPr>
        <w:t xml:space="preserve">, Ф. </w:t>
      </w:r>
      <w:proofErr w:type="spellStart"/>
      <w:r w:rsidRPr="0077043B">
        <w:rPr>
          <w:rFonts w:ascii="Times New Roman" w:hAnsi="Times New Roman" w:cs="Times New Roman"/>
        </w:rPr>
        <w:t>Лоу</w:t>
      </w:r>
      <w:proofErr w:type="spellEnd"/>
      <w:r w:rsidRPr="0077043B">
        <w:rPr>
          <w:rFonts w:ascii="Times New Roman" w:hAnsi="Times New Roman" w:cs="Times New Roman"/>
        </w:rPr>
        <w:t xml:space="preserve">, Г. Гладкова, А. </w:t>
      </w:r>
      <w:proofErr w:type="spellStart"/>
      <w:r w:rsidRPr="0077043B">
        <w:rPr>
          <w:rFonts w:ascii="Times New Roman" w:hAnsi="Times New Roman" w:cs="Times New Roman"/>
        </w:rPr>
        <w:t>Шнитке</w:t>
      </w:r>
      <w:proofErr w:type="spellEnd"/>
      <w:r w:rsidRPr="0077043B">
        <w:rPr>
          <w:rFonts w:ascii="Times New Roman" w:hAnsi="Times New Roman" w:cs="Times New Roman"/>
        </w:rPr>
        <w:t>).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Модуль</w:t>
      </w:r>
      <w:r w:rsidRPr="0077043B">
        <w:rPr>
          <w:rFonts w:ascii="Times New Roman" w:hAnsi="Times New Roman" w:cs="Times New Roman"/>
          <w:smallCaps/>
        </w:rPr>
        <w:t xml:space="preserve"> №9 «</w:t>
      </w:r>
      <w:r w:rsidRPr="0077043B">
        <w:rPr>
          <w:rFonts w:ascii="Times New Roman" w:hAnsi="Times New Roman" w:cs="Times New Roman"/>
        </w:rPr>
        <w:t>Современная музыка</w:t>
      </w:r>
      <w:r w:rsidRPr="0077043B">
        <w:rPr>
          <w:rFonts w:ascii="Times New Roman" w:hAnsi="Times New Roman" w:cs="Times New Roman"/>
          <w:smallCaps/>
        </w:rPr>
        <w:t xml:space="preserve">: </w:t>
      </w:r>
      <w:r w:rsidRPr="0077043B">
        <w:rPr>
          <w:rFonts w:ascii="Times New Roman" w:hAnsi="Times New Roman" w:cs="Times New Roman"/>
        </w:rPr>
        <w:t>основные жанры и направления</w:t>
      </w:r>
      <w:r w:rsidRPr="0077043B">
        <w:rPr>
          <w:rFonts w:ascii="Times New Roman" w:hAnsi="Times New Roman" w:cs="Times New Roman"/>
          <w:smallCaps/>
        </w:rPr>
        <w:t>».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Современные постановки в жанре мюзикла на российской сцене.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Направления и стили молодежной музыкальной культуры XX—XXI веков (рок-н-ролл, рок, панк, рэп, хип-хоп и др.). Социальный и коммерческий контекст массовой музыкальной культуры.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043B">
        <w:rPr>
          <w:rFonts w:ascii="Times New Roman" w:hAnsi="Times New Roman" w:cs="Times New Roman"/>
          <w:b/>
        </w:rPr>
        <w:t>Планируемые результаты освоения учебного предмета «Музыка» на уровне основного общего образования.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•</w:t>
      </w:r>
      <w:r w:rsidRPr="0077043B">
        <w:rPr>
          <w:rFonts w:ascii="Times New Roman" w:hAnsi="Times New Roman" w:cs="Times New Roman"/>
        </w:rPr>
        <w:tab/>
        <w:t>характеристику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•</w:t>
      </w:r>
      <w:r w:rsidRPr="0077043B">
        <w:rPr>
          <w:rFonts w:ascii="Times New Roman" w:hAnsi="Times New Roman" w:cs="Times New Roman"/>
        </w:rPr>
        <w:tab/>
        <w:t>характеристику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•</w:t>
      </w:r>
      <w:r w:rsidRPr="0077043B">
        <w:rPr>
          <w:rFonts w:ascii="Times New Roman" w:hAnsi="Times New Roman" w:cs="Times New Roman"/>
        </w:rPr>
        <w:tab/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•</w:t>
      </w:r>
      <w:r w:rsidRPr="0077043B">
        <w:rPr>
          <w:rFonts w:ascii="Times New Roman" w:hAnsi="Times New Roman" w:cs="Times New Roman"/>
        </w:rPr>
        <w:tab/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•</w:t>
      </w:r>
      <w:r w:rsidRPr="0077043B">
        <w:rPr>
          <w:rFonts w:ascii="Times New Roman" w:hAnsi="Times New Roman" w:cs="Times New Roman"/>
        </w:rPr>
        <w:tab/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•</w:t>
      </w:r>
      <w:r w:rsidRPr="0077043B">
        <w:rPr>
          <w:rFonts w:ascii="Times New Roman" w:hAnsi="Times New Roman" w:cs="Times New Roman"/>
        </w:rPr>
        <w:tab/>
        <w:t>умение различать звучание отдельных музыкальных инструментов, виды хора и оркестра.</w:t>
      </w:r>
    </w:p>
    <w:p w:rsidR="0077043B" w:rsidRPr="0077043B" w:rsidRDefault="0077043B" w:rsidP="007704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043B">
        <w:rPr>
          <w:rFonts w:ascii="Times New Roman" w:hAnsi="Times New Roman" w:cs="Times New Roman"/>
        </w:rPr>
        <w:t>Организация вправе самостоятельно определять последовательность модулей и количество часов для освоения обучающимися модулей предметов предметной области «Искусство» (с учетом возможностей материально-технической базы Организации).</w:t>
      </w:r>
    </w:p>
    <w:p w:rsidR="00435EA0" w:rsidRPr="00435EA0" w:rsidRDefault="00435EA0" w:rsidP="00435EA0">
      <w:pPr>
        <w:spacing w:after="0" w:line="240" w:lineRule="auto"/>
        <w:ind w:left="120"/>
        <w:rPr>
          <w:rFonts w:ascii="Times New Roman" w:hAnsi="Times New Roman" w:cs="Times New Roman"/>
          <w:lang w:val="en-US"/>
        </w:rPr>
      </w:pPr>
      <w:r w:rsidRPr="00435EA0">
        <w:rPr>
          <w:rFonts w:ascii="Times New Roman" w:hAnsi="Times New Roman" w:cs="Times New Roman"/>
          <w:b/>
          <w:color w:val="000000"/>
          <w:lang w:val="en-US"/>
        </w:rPr>
        <w:t xml:space="preserve">ТЕМАТИЧЕСКОЕ </w:t>
      </w:r>
      <w:r w:rsidR="003B4099" w:rsidRPr="00435EA0">
        <w:rPr>
          <w:rFonts w:ascii="Times New Roman" w:hAnsi="Times New Roman" w:cs="Times New Roman"/>
          <w:b/>
          <w:color w:val="000000"/>
          <w:lang w:val="en-US"/>
        </w:rPr>
        <w:t xml:space="preserve">ПЛАНИРОВАНИЕ </w:t>
      </w:r>
      <w:r w:rsidR="003B4099">
        <w:rPr>
          <w:rFonts w:ascii="Times New Roman" w:hAnsi="Times New Roman" w:cs="Times New Roman"/>
        </w:rPr>
        <w:t>5</w:t>
      </w:r>
      <w:r w:rsidRPr="00435EA0">
        <w:rPr>
          <w:rFonts w:ascii="Times New Roman" w:hAnsi="Times New Roman" w:cs="Times New Roman"/>
          <w:b/>
          <w:color w:val="000000"/>
          <w:lang w:val="en-US"/>
        </w:rPr>
        <w:t xml:space="preserve">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603"/>
        <w:gridCol w:w="1134"/>
        <w:gridCol w:w="1276"/>
        <w:gridCol w:w="1535"/>
        <w:gridCol w:w="2824"/>
      </w:tblGrid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Наименование разделов и тем программы </w:t>
            </w:r>
          </w:p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94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Электронные (цифровые) образовательные ресурсы </w:t>
            </w:r>
          </w:p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Всего </w:t>
            </w:r>
          </w:p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Контрольные работы </w:t>
            </w:r>
          </w:p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Практические работы </w:t>
            </w:r>
          </w:p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ИНВАРИАНТНЫЕ МОДУЛИ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 1.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 моего края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Фольклор – народное творчество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2C7A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Народное музыкальное творчество России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Россия – наш общий дом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>Фольклор в творчестве профессиональных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lastRenderedPageBreak/>
              <w:t>Раздел 3.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Русская классическая музыка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Образы родной земли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Золотой век русской культуры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>История страны и народа в музыке русских композиторов.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 4.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Жанры музыкального искусства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4.1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Камерная музыка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4.2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Симфоническая музыка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4.3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Циклические формы и жанры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ВАРИАТИВНЫЕ МОДУЛИ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 1.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 народов мира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Музыкальный фольклор народов Европы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>Музыкальный фольклор народов Азии и Африки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 2.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Европейская классическая музыка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Национальные истоки классической музыки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Музыка-зеркало эпохи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 3.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  <w:lang w:val="en-US"/>
              </w:rPr>
              <w:t>Духовная музыка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Храмовый синтез искусств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2C7A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Современная музыка: основные жанры и направления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4.1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Мюзикл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10030" w:type="dxa"/>
            <w:gridSpan w:val="6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2C7A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7AC0">
              <w:rPr>
                <w:rFonts w:ascii="Times New Roman" w:hAnsi="Times New Roman" w:cs="Times New Roman"/>
                <w:b/>
                <w:color w:val="000000"/>
              </w:rPr>
              <w:t>Связь музыки с другими видами искусства</w:t>
            </w: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5.1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Музыка и литература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5.2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Музыка и театр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5.3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Музыка кино и телевидения</w:t>
            </w:r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5.4</w:t>
            </w:r>
          </w:p>
        </w:tc>
        <w:tc>
          <w:tcPr>
            <w:tcW w:w="2603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Музыка и изобразительное искусство</w:t>
            </w:r>
            <w:bookmarkStart w:id="25" w:name="_GoBack"/>
            <w:bookmarkEnd w:id="25"/>
            <w:r w:rsidRPr="002C7AC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/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5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9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2C7AC0">
                <w:rPr>
                  <w:rFonts w:ascii="Times New Roman" w:hAnsi="Times New Roman" w:cs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5635" w:type="dxa"/>
            <w:gridSpan w:val="3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35EA0" w:rsidRPr="002C7AC0" w:rsidTr="007477BD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2C7A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AC0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5EA0" w:rsidRPr="002C7AC0" w:rsidRDefault="00435EA0" w:rsidP="007477BD">
            <w:pPr>
              <w:spacing w:after="20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775E02" w:rsidRPr="0077043B" w:rsidRDefault="00775E02" w:rsidP="00435EA0">
      <w:pPr>
        <w:jc w:val="both"/>
        <w:rPr>
          <w:rFonts w:ascii="Times New Roman" w:hAnsi="Times New Roman" w:cs="Times New Roman"/>
        </w:rPr>
      </w:pPr>
    </w:p>
    <w:sectPr w:rsidR="00775E02" w:rsidRPr="00770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43B" w:rsidRDefault="0077043B" w:rsidP="0077043B">
      <w:pPr>
        <w:spacing w:after="0" w:line="240" w:lineRule="auto"/>
      </w:pPr>
      <w:r>
        <w:separator/>
      </w:r>
    </w:p>
  </w:endnote>
  <w:endnote w:type="continuationSeparator" w:id="0">
    <w:p w:rsidR="0077043B" w:rsidRDefault="0077043B" w:rsidP="0077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43B" w:rsidRDefault="0077043B" w:rsidP="0077043B">
      <w:pPr>
        <w:spacing w:after="0" w:line="240" w:lineRule="auto"/>
      </w:pPr>
      <w:r>
        <w:separator/>
      </w:r>
    </w:p>
  </w:footnote>
  <w:footnote w:type="continuationSeparator" w:id="0">
    <w:p w:rsidR="0077043B" w:rsidRDefault="0077043B" w:rsidP="0077043B">
      <w:pPr>
        <w:spacing w:after="0" w:line="240" w:lineRule="auto"/>
      </w:pPr>
      <w:r>
        <w:continuationSeparator/>
      </w:r>
    </w:p>
  </w:footnote>
  <w:footnote w:id="1">
    <w:p w:rsidR="0077043B" w:rsidRDefault="0077043B" w:rsidP="0077043B">
      <w:pPr>
        <w:spacing w:before="106" w:line="230" w:lineRule="auto"/>
        <w:ind w:left="329" w:right="134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 xml:space="preserve"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</w:t>
      </w:r>
      <w:proofErr w:type="gramStart"/>
      <w:r>
        <w:rPr>
          <w:color w:val="231F20"/>
          <w:sz w:val="18"/>
          <w:szCs w:val="18"/>
        </w:rPr>
        <w:t>сопоставляя  и</w:t>
      </w:r>
      <w:proofErr w:type="gramEnd"/>
      <w:r>
        <w:rPr>
          <w:color w:val="231F20"/>
          <w:sz w:val="18"/>
          <w:szCs w:val="18"/>
        </w:rPr>
        <w:t xml:space="preserve">  сравнивая музыкальный материал данных разделов программы между собой.</w:t>
      </w:r>
    </w:p>
    <w:p w:rsidR="0077043B" w:rsidRDefault="0077043B" w:rsidP="007704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  <w:footnote w:id="2">
    <w:p w:rsidR="0077043B" w:rsidRDefault="0077043B" w:rsidP="0077043B">
      <w:pPr>
        <w:spacing w:before="106" w:line="230" w:lineRule="auto"/>
        <w:ind w:left="329" w:right="134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сопоставляя и сравнивая музыкальный материал данных разделов программы между собой.</w:t>
      </w:r>
    </w:p>
    <w:p w:rsidR="0077043B" w:rsidRDefault="0077043B" w:rsidP="007704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  <w:footnote w:id="3">
    <w:p w:rsidR="0077043B" w:rsidRDefault="0077043B" w:rsidP="0077043B">
      <w:pPr>
        <w:spacing w:before="104" w:line="230" w:lineRule="auto"/>
        <w:ind w:left="334" w:right="129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</w:t>
      </w:r>
    </w:p>
    <w:p w:rsidR="0077043B" w:rsidRDefault="0077043B" w:rsidP="0077043B">
      <w:pPr>
        <w:spacing w:before="1" w:line="232" w:lineRule="auto"/>
        <w:ind w:left="334" w:right="129"/>
        <w:jc w:val="both"/>
        <w:rPr>
          <w:sz w:val="18"/>
          <w:szCs w:val="18"/>
        </w:rPr>
      </w:pPr>
      <w:r>
        <w:rPr>
          <w:color w:val="231F20"/>
          <w:sz w:val="18"/>
          <w:szCs w:val="18"/>
        </w:rPr>
        <w:t>В календарном планировании данный модуль целесообразно соотносить с изучением модуля «Музыка народов мира», переходя от фольклора той или иной страны к творчеству профессиональных композиторов, в котором изученная национальная традиция получила продолжение и развитие.</w:t>
      </w:r>
    </w:p>
    <w:p w:rsidR="0077043B" w:rsidRDefault="0077043B" w:rsidP="007704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  <w:footnote w:id="4">
    <w:p w:rsidR="0077043B" w:rsidRDefault="0077043B" w:rsidP="0077043B">
      <w:pPr>
        <w:spacing w:before="104" w:line="230" w:lineRule="auto"/>
        <w:ind w:left="334" w:right="129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</w:t>
      </w:r>
    </w:p>
    <w:p w:rsidR="0077043B" w:rsidRDefault="0077043B" w:rsidP="0077043B">
      <w:pPr>
        <w:spacing w:before="1" w:line="232" w:lineRule="auto"/>
        <w:ind w:left="334" w:right="129"/>
        <w:jc w:val="both"/>
        <w:rPr>
          <w:sz w:val="18"/>
          <w:szCs w:val="18"/>
        </w:rPr>
      </w:pPr>
      <w:r>
        <w:rPr>
          <w:color w:val="231F20"/>
          <w:sz w:val="18"/>
          <w:szCs w:val="18"/>
        </w:rPr>
        <w:t>В календарном планировании данный модуль целесообразно соотносить с изучением модуля «Музыка народов мира», переходя от фольклора той или иной страны к творчеству профессиональных композиторов, в котором изученная национальная традиция получила продолжение и развитие.</w:t>
      </w:r>
    </w:p>
    <w:p w:rsidR="0077043B" w:rsidRDefault="0077043B" w:rsidP="007704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A73"/>
    <w:multiLevelType w:val="multilevel"/>
    <w:tmpl w:val="C6AA22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B03773"/>
    <w:multiLevelType w:val="multilevel"/>
    <w:tmpl w:val="0F023CA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4A2596"/>
    <w:multiLevelType w:val="hybridMultilevel"/>
    <w:tmpl w:val="264EF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EC39C0"/>
    <w:multiLevelType w:val="multilevel"/>
    <w:tmpl w:val="8E9C61C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DE7E36"/>
    <w:multiLevelType w:val="multilevel"/>
    <w:tmpl w:val="63960DE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5E19AA"/>
    <w:multiLevelType w:val="multilevel"/>
    <w:tmpl w:val="748806F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6C37D0"/>
    <w:multiLevelType w:val="multilevel"/>
    <w:tmpl w:val="E0582EC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79C2666"/>
    <w:multiLevelType w:val="multilevel"/>
    <w:tmpl w:val="903A952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04D052D"/>
    <w:multiLevelType w:val="multilevel"/>
    <w:tmpl w:val="7BEA3E4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6FF7338"/>
    <w:multiLevelType w:val="multilevel"/>
    <w:tmpl w:val="FDE4BC1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1C7D41"/>
    <w:multiLevelType w:val="multilevel"/>
    <w:tmpl w:val="E83A96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0AD5E49"/>
    <w:multiLevelType w:val="multilevel"/>
    <w:tmpl w:val="9DB81D50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600" w:hanging="600"/>
      </w:pPr>
    </w:lvl>
    <w:lvl w:ilvl="2">
      <w:start w:val="13"/>
      <w:numFmt w:val="decimal"/>
      <w:lvlText w:val="%1.%2.%3"/>
      <w:lvlJc w:val="left"/>
      <w:pPr>
        <w:ind w:left="525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75B85D94"/>
    <w:multiLevelType w:val="multilevel"/>
    <w:tmpl w:val="9FFE3E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62F40E5"/>
    <w:multiLevelType w:val="multilevel"/>
    <w:tmpl w:val="A484EF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F01"/>
    <w:rsid w:val="00021566"/>
    <w:rsid w:val="003B4099"/>
    <w:rsid w:val="00435EA0"/>
    <w:rsid w:val="004A7F01"/>
    <w:rsid w:val="0077043B"/>
    <w:rsid w:val="00775E02"/>
    <w:rsid w:val="00B2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6A6DD-9630-4BD1-A954-F0F4D5B5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1"/>
    <w:unhideWhenUsed/>
    <w:qFormat/>
    <w:rsid w:val="0077043B"/>
    <w:pPr>
      <w:keepNext/>
      <w:keepLines/>
      <w:spacing w:before="320" w:after="120" w:line="276" w:lineRule="auto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77043B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9b004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15</Pages>
  <Words>6615</Words>
  <Characters>37709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2024-10-09T14:07:00Z</dcterms:created>
  <dcterms:modified xsi:type="dcterms:W3CDTF">2024-10-09T15:58:00Z</dcterms:modified>
</cp:coreProperties>
</file>